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9A2" w:rsidRDefault="001767DF">
      <w:pPr>
        <w:overflowPunct w:val="0"/>
        <w:spacing w:after="157"/>
        <w:jc w:val="center"/>
        <w:rPr>
          <w:rFonts w:ascii="华文中宋" w:eastAsia="华文中宋" w:hAnsi="华文中宋"/>
          <w:b/>
          <w:sz w:val="44"/>
          <w:szCs w:val="44"/>
        </w:rPr>
      </w:pPr>
      <w:r>
        <w:rPr>
          <w:rFonts w:ascii="华文中宋" w:eastAsia="华文中宋" w:hAnsi="华文中宋"/>
          <w:b/>
          <w:sz w:val="44"/>
          <w:szCs w:val="44"/>
        </w:rPr>
        <w:t>中国非洲研究院“中非可持续发展交流机制”合作研究项目立项书填报说明</w:t>
      </w:r>
    </w:p>
    <w:p w:rsidR="00A109A2" w:rsidRDefault="001767DF">
      <w:pPr>
        <w:pStyle w:val="ab"/>
        <w:numPr>
          <w:ilvl w:val="0"/>
          <w:numId w:val="1"/>
        </w:numPr>
        <w:overflowPunct w:val="0"/>
        <w:spacing w:line="560" w:lineRule="exact"/>
        <w:ind w:left="363" w:hanging="363"/>
        <w:rPr>
          <w:sz w:val="32"/>
          <w:szCs w:val="32"/>
        </w:rPr>
      </w:pPr>
      <w:r>
        <w:rPr>
          <w:rFonts w:ascii="仿宋" w:eastAsia="仿宋" w:hAnsi="仿宋"/>
          <w:sz w:val="32"/>
          <w:szCs w:val="32"/>
        </w:rPr>
        <w:t>《中国非洲研究院“中非可持续发展交流机制”合作研究项目立项书》</w:t>
      </w:r>
      <w:r w:rsidRPr="008563E7">
        <w:rPr>
          <w:rFonts w:ascii="仿宋" w:eastAsia="仿宋" w:hAnsi="仿宋"/>
          <w:sz w:val="32"/>
          <w:szCs w:val="32"/>
        </w:rPr>
        <w:t>（以下简称“《项目立项书》”）</w:t>
      </w:r>
      <w:r>
        <w:rPr>
          <w:rFonts w:ascii="仿宋" w:eastAsia="仿宋" w:hAnsi="仿宋"/>
          <w:sz w:val="32"/>
          <w:szCs w:val="32"/>
        </w:rPr>
        <w:t>由中方主持人填写，连同</w:t>
      </w:r>
      <w:r w:rsidRPr="008563E7">
        <w:rPr>
          <w:rFonts w:ascii="仿宋" w:eastAsia="仿宋" w:hAnsi="仿宋"/>
          <w:sz w:val="32"/>
          <w:szCs w:val="32"/>
        </w:rPr>
        <w:t>《联合申请书》（</w:t>
      </w:r>
      <w:r>
        <w:rPr>
          <w:rFonts w:ascii="仿宋" w:eastAsia="仿宋" w:hAnsi="仿宋"/>
          <w:sz w:val="32"/>
          <w:szCs w:val="32"/>
        </w:rPr>
        <w:t>中英文</w:t>
      </w:r>
      <w:r w:rsidRPr="008563E7">
        <w:rPr>
          <w:rFonts w:ascii="仿宋" w:eastAsia="仿宋" w:hAnsi="仿宋"/>
          <w:sz w:val="32"/>
          <w:szCs w:val="32"/>
        </w:rPr>
        <w:t>）</w:t>
      </w:r>
      <w:r>
        <w:rPr>
          <w:rFonts w:ascii="仿宋" w:eastAsia="仿宋" w:hAnsi="仿宋"/>
          <w:sz w:val="32"/>
          <w:szCs w:val="32"/>
        </w:rPr>
        <w:t>、非方课题主持人所在研究机构同意其申请合作研究项目的确认函一同提交。</w:t>
      </w:r>
    </w:p>
    <w:p w:rsidR="00A109A2" w:rsidRDefault="001767DF">
      <w:pPr>
        <w:pStyle w:val="ab"/>
        <w:numPr>
          <w:ilvl w:val="0"/>
          <w:numId w:val="1"/>
        </w:numPr>
        <w:overflowPunct w:val="0"/>
        <w:spacing w:line="560" w:lineRule="exact"/>
        <w:ind w:left="363" w:hanging="363"/>
        <w:rPr>
          <w:rFonts w:ascii="仿宋" w:eastAsia="仿宋" w:hAnsi="仿宋"/>
          <w:sz w:val="32"/>
          <w:szCs w:val="32"/>
        </w:rPr>
      </w:pPr>
      <w:r>
        <w:rPr>
          <w:rFonts w:ascii="仿宋" w:eastAsia="仿宋" w:hAnsi="仿宋"/>
          <w:sz w:val="32"/>
          <w:szCs w:val="32"/>
        </w:rPr>
        <w:t>本项目的经费支出须遵照财政部和我院的有关制度和规定办理。</w:t>
      </w:r>
    </w:p>
    <w:p w:rsidR="00A109A2" w:rsidRDefault="001767DF">
      <w:pPr>
        <w:pStyle w:val="ab"/>
        <w:numPr>
          <w:ilvl w:val="0"/>
          <w:numId w:val="1"/>
        </w:numPr>
        <w:overflowPunct w:val="0"/>
        <w:spacing w:line="560" w:lineRule="exact"/>
        <w:ind w:left="363" w:hanging="363"/>
      </w:pPr>
      <w:r>
        <w:rPr>
          <w:rFonts w:ascii="仿宋" w:eastAsia="仿宋" w:hAnsi="仿宋"/>
          <w:sz w:val="32"/>
          <w:szCs w:val="32"/>
        </w:rPr>
        <w:t>在中非学者共同填报的《联合申请书》（中英文）中，双方可共同申请在项目下开展互访、在华召开国际研讨会的学术交流经费，申请资助金额上限为20万元人民币。在《项目立项书》中，中方可在上述20万元人民币经费之外，再另行提出中方相关研究经费预算申请，以及资助非方会议发言费和研究报告稿费申请；中方相关研究经费预算申请上限为3.5万元人民币，资助非方会议发言费和研究报告稿费申请上限为4000美元。</w:t>
      </w:r>
    </w:p>
    <w:p w:rsidR="00A109A2" w:rsidRDefault="001767DF">
      <w:pPr>
        <w:pStyle w:val="ab"/>
        <w:numPr>
          <w:ilvl w:val="0"/>
          <w:numId w:val="1"/>
        </w:numPr>
        <w:overflowPunct w:val="0"/>
        <w:spacing w:line="560" w:lineRule="exact"/>
        <w:ind w:left="363" w:hanging="363"/>
        <w:rPr>
          <w:sz w:val="32"/>
          <w:szCs w:val="32"/>
        </w:rPr>
      </w:pPr>
      <w:r>
        <w:rPr>
          <w:rFonts w:ascii="仿宋" w:eastAsia="仿宋" w:hAnsi="仿宋"/>
          <w:sz w:val="32"/>
          <w:szCs w:val="32"/>
        </w:rPr>
        <w:t>在项目中涉及非方学者</w:t>
      </w:r>
      <w:bookmarkStart w:id="0" w:name="_GoBack"/>
      <w:bookmarkEnd w:id="0"/>
      <w:r>
        <w:rPr>
          <w:rFonts w:ascii="仿宋" w:eastAsia="仿宋" w:hAnsi="仿宋"/>
          <w:sz w:val="32"/>
          <w:szCs w:val="32"/>
        </w:rPr>
        <w:t>来访，中方可负担非方学者来华经济舱机票及住宿费用，并资助每人每天不超过300元</w:t>
      </w:r>
      <w:r w:rsidR="008C3774">
        <w:rPr>
          <w:rFonts w:ascii="仿宋" w:eastAsia="仿宋" w:hAnsi="仿宋" w:hint="eastAsia"/>
          <w:sz w:val="32"/>
          <w:szCs w:val="32"/>
        </w:rPr>
        <w:t>人民币</w:t>
      </w:r>
      <w:r>
        <w:rPr>
          <w:rFonts w:ascii="仿宋" w:eastAsia="仿宋" w:hAnsi="仿宋"/>
          <w:sz w:val="32"/>
          <w:szCs w:val="32"/>
        </w:rPr>
        <w:t>的餐费及市内交通费等，凭票据实报实销。</w:t>
      </w:r>
    </w:p>
    <w:p w:rsidR="00A109A2" w:rsidRDefault="001767DF">
      <w:pPr>
        <w:pStyle w:val="ab"/>
        <w:numPr>
          <w:ilvl w:val="0"/>
          <w:numId w:val="1"/>
        </w:numPr>
        <w:overflowPunct w:val="0"/>
        <w:spacing w:line="560" w:lineRule="exact"/>
        <w:ind w:left="363" w:hanging="363"/>
        <w:rPr>
          <w:sz w:val="32"/>
          <w:szCs w:val="32"/>
        </w:rPr>
      </w:pPr>
      <w:r>
        <w:rPr>
          <w:rFonts w:ascii="仿宋" w:eastAsia="仿宋" w:hAnsi="仿宋"/>
          <w:sz w:val="32"/>
          <w:szCs w:val="32"/>
        </w:rPr>
        <w:t>中方项目主持人所在院属研究所为项目管理责任单位。请各相关研究所高度重视，认真管理，确保课题顺利实施并取得预期成果。</w:t>
      </w:r>
    </w:p>
    <w:p w:rsidR="00A109A2" w:rsidRDefault="001767DF" w:rsidP="001D1354">
      <w:pPr>
        <w:pStyle w:val="ab"/>
        <w:numPr>
          <w:ilvl w:val="0"/>
          <w:numId w:val="1"/>
        </w:numPr>
        <w:overflowPunct w:val="0"/>
        <w:spacing w:line="560" w:lineRule="exact"/>
        <w:ind w:left="363" w:hanging="363"/>
      </w:pPr>
      <w:r>
        <w:rPr>
          <w:rFonts w:ascii="仿宋" w:eastAsia="仿宋" w:hAnsi="仿宋"/>
          <w:sz w:val="32"/>
          <w:szCs w:val="32"/>
        </w:rPr>
        <w:lastRenderedPageBreak/>
        <w:t>项目立项书电子版请从中国非洲研究院网站获取。项目立项书报送一式四份，其中一份原件，3份复印件，请于2020年2月</w:t>
      </w:r>
      <w:r w:rsidR="008C3774">
        <w:rPr>
          <w:rFonts w:ascii="仿宋" w:eastAsia="仿宋" w:hAnsi="仿宋" w:hint="eastAsia"/>
          <w:sz w:val="32"/>
          <w:szCs w:val="32"/>
        </w:rPr>
        <w:t>29</w:t>
      </w:r>
      <w:r>
        <w:rPr>
          <w:rFonts w:ascii="仿宋" w:eastAsia="仿宋" w:hAnsi="仿宋"/>
          <w:sz w:val="32"/>
          <w:szCs w:val="32"/>
        </w:rPr>
        <w:t>日前送至中国非洲研究院（联系人：马学清，电话87421043），</w:t>
      </w:r>
      <w:hyperlink r:id="rId9">
        <w:r>
          <w:rPr>
            <w:rStyle w:val="ListLabel1"/>
          </w:rPr>
          <w:t>另请将电子版发至</w:t>
        </w:r>
        <w:r>
          <w:rPr>
            <w:rStyle w:val="ListLabel4"/>
          </w:rPr>
          <w:t>maxq@cass.org. cn。</w:t>
        </w:r>
        <w:r>
          <w:rPr>
            <w:rStyle w:val="ListLabel1"/>
          </w:rPr>
          <w:t xml:space="preserve"> </w:t>
        </w:r>
      </w:hyperlink>
    </w:p>
    <w:sectPr w:rsidR="00A109A2">
      <w:footerReference w:type="default" r:id="rId10"/>
      <w:pgSz w:w="11906" w:h="16838"/>
      <w:pgMar w:top="1440" w:right="1800" w:bottom="1440" w:left="1800" w:header="0" w:footer="0" w:gutter="0"/>
      <w:cols w:space="720"/>
      <w:formProt w:val="0"/>
      <w:docGrid w:type="lines" w:linePitch="312" w:charSpace="59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06E" w:rsidRDefault="007D306E">
      <w:r>
        <w:separator/>
      </w:r>
    </w:p>
  </w:endnote>
  <w:endnote w:type="continuationSeparator" w:id="0">
    <w:p w:rsidR="007D306E" w:rsidRDefault="007D3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367087"/>
      <w:docPartObj>
        <w:docPartGallery w:val="Page Numbers (Bottom of Page)"/>
        <w:docPartUnique/>
      </w:docPartObj>
    </w:sdtPr>
    <w:sdtContent>
      <w:p w:rsidR="002D53BB" w:rsidRDefault="002D53BB">
        <w:pPr>
          <w:pStyle w:val="a9"/>
          <w:jc w:val="center"/>
        </w:pPr>
        <w:r>
          <w:fldChar w:fldCharType="begin"/>
        </w:r>
        <w:r>
          <w:instrText>PAGE   \* MERGEFORMAT</w:instrText>
        </w:r>
        <w:r>
          <w:fldChar w:fldCharType="separate"/>
        </w:r>
        <w:r w:rsidR="008563E7" w:rsidRPr="008563E7">
          <w:rPr>
            <w:noProof/>
            <w:lang w:val="zh-CN"/>
          </w:rPr>
          <w:t>2</w:t>
        </w:r>
        <w:r>
          <w:fldChar w:fldCharType="end"/>
        </w:r>
      </w:p>
    </w:sdtContent>
  </w:sdt>
  <w:p w:rsidR="00A109A2" w:rsidRDefault="00A109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06E" w:rsidRDefault="007D306E">
      <w:r>
        <w:separator/>
      </w:r>
    </w:p>
  </w:footnote>
  <w:footnote w:type="continuationSeparator" w:id="0">
    <w:p w:rsidR="007D306E" w:rsidRDefault="007D3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5C0F"/>
    <w:multiLevelType w:val="multilevel"/>
    <w:tmpl w:val="06842FC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82B4C88"/>
    <w:multiLevelType w:val="multilevel"/>
    <w:tmpl w:val="9FA889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9A2"/>
    <w:rsid w:val="001767DF"/>
    <w:rsid w:val="001D1354"/>
    <w:rsid w:val="002D53BB"/>
    <w:rsid w:val="007D306E"/>
    <w:rsid w:val="008563E7"/>
    <w:rsid w:val="008C3774"/>
    <w:rsid w:val="00A109A2"/>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uiPriority w:val="99"/>
    <w:qFormat/>
    <w:rPr>
      <w:rFonts w:ascii="Times New Roman" w:eastAsia="宋体" w:hAnsi="Times New Roman" w:cs="Times New Roman"/>
      <w:sz w:val="18"/>
      <w:szCs w:val="18"/>
    </w:rPr>
  </w:style>
  <w:style w:type="character" w:customStyle="1" w:styleId="Char0">
    <w:name w:val="页脚 Char"/>
    <w:basedOn w:val="a0"/>
    <w:uiPriority w:val="99"/>
    <w:qFormat/>
    <w:rPr>
      <w:rFonts w:ascii="Times New Roman" w:eastAsia="宋体" w:hAnsi="Times New Roman" w:cs="Times New Roman"/>
      <w:sz w:val="18"/>
      <w:szCs w:val="18"/>
    </w:rPr>
  </w:style>
  <w:style w:type="character" w:customStyle="1" w:styleId="Internet">
    <w:name w:val="Internet 链接"/>
    <w:basedOn w:val="a0"/>
    <w:uiPriority w:val="99"/>
    <w:unhideWhenUsed/>
    <w:qFormat/>
    <w:rPr>
      <w:color w:val="0000FF" w:themeColor="hyperlink"/>
      <w:u w:val="single"/>
    </w:rPr>
  </w:style>
  <w:style w:type="character" w:customStyle="1" w:styleId="Char1">
    <w:name w:val="批注框文本 Char"/>
    <w:basedOn w:val="a0"/>
    <w:uiPriority w:val="99"/>
    <w:semiHidden/>
    <w:qFormat/>
    <w:rPr>
      <w:rFonts w:ascii="Times New Roman" w:eastAsia="宋体" w:hAnsi="Times New Roman" w:cs="Times New Roman"/>
      <w:sz w:val="18"/>
      <w:szCs w:val="18"/>
    </w:rPr>
  </w:style>
  <w:style w:type="character" w:customStyle="1" w:styleId="ListLabel1">
    <w:name w:val="ListLabel 1"/>
    <w:qFormat/>
    <w:rPr>
      <w:rFonts w:ascii="仿宋" w:eastAsia="仿宋" w:hAnsi="仿宋"/>
      <w:sz w:val="32"/>
      <w:szCs w:val="32"/>
    </w:rPr>
  </w:style>
  <w:style w:type="character" w:customStyle="1" w:styleId="ListLabel2">
    <w:name w:val="ListLabel 2"/>
    <w:qFormat/>
    <w:rPr>
      <w:rFonts w:ascii="仿宋" w:eastAsia="仿宋" w:hAnsi="仿宋"/>
      <w:sz w:val="32"/>
      <w:szCs w:val="32"/>
    </w:rPr>
  </w:style>
  <w:style w:type="character" w:customStyle="1" w:styleId="ListLabel3">
    <w:name w:val="ListLabel 3"/>
    <w:qFormat/>
    <w:rPr>
      <w:rFonts w:ascii="仿宋" w:eastAsia="仿宋" w:hAnsi="仿宋"/>
      <w:sz w:val="32"/>
      <w:szCs w:val="32"/>
      <w:lang w:val="en-US" w:eastAsia="zh-CN"/>
    </w:rPr>
  </w:style>
  <w:style w:type="character" w:customStyle="1" w:styleId="ListLabel4">
    <w:name w:val="ListLabel 4"/>
    <w:qFormat/>
    <w:rPr>
      <w:rFonts w:ascii="仿宋" w:eastAsia="仿宋" w:hAnsi="仿宋"/>
      <w:sz w:val="32"/>
      <w:szCs w:val="32"/>
      <w:lang w:val="en-US" w:eastAsia="zh-CN"/>
    </w:rPr>
  </w:style>
  <w:style w:type="paragraph" w:customStyle="1" w:styleId="a3">
    <w:name w:val="标题样式"/>
    <w:basedOn w:val="a"/>
    <w:next w:val="a4"/>
    <w:qFormat/>
    <w:pPr>
      <w:keepNext/>
      <w:spacing w:before="240" w:after="120"/>
    </w:pPr>
    <w:rPr>
      <w:rFonts w:ascii="Arial" w:eastAsia="微软雅黑" w:hAnsi="Arial" w:cs="Arial"/>
      <w:sz w:val="28"/>
      <w:szCs w:val="28"/>
    </w:rPr>
  </w:style>
  <w:style w:type="paragraph" w:styleId="a4">
    <w:name w:val="Body Text"/>
    <w:basedOn w:val="a"/>
    <w:qFormat/>
    <w:pPr>
      <w:spacing w:after="140" w:line="276" w:lineRule="auto"/>
    </w:pPr>
  </w:style>
  <w:style w:type="paragraph" w:styleId="a5">
    <w:name w:val="List"/>
    <w:basedOn w:val="a4"/>
    <w:qFormat/>
    <w:rPr>
      <w:rFonts w:cs="Arial"/>
    </w:rPr>
  </w:style>
  <w:style w:type="paragraph" w:styleId="a6">
    <w:name w:val="caption"/>
    <w:basedOn w:val="a"/>
    <w:next w:val="a"/>
    <w:qFormat/>
    <w:pPr>
      <w:suppressLineNumbers/>
      <w:spacing w:before="120" w:after="120"/>
    </w:pPr>
    <w:rPr>
      <w:rFonts w:cs="Arial"/>
      <w:i/>
      <w:iCs/>
      <w:sz w:val="24"/>
    </w:rPr>
  </w:style>
  <w:style w:type="paragraph" w:customStyle="1" w:styleId="a7">
    <w:name w:val="索引"/>
    <w:basedOn w:val="a"/>
    <w:qFormat/>
    <w:pPr>
      <w:suppressLineNumbers/>
    </w:pPr>
    <w:rPr>
      <w:rFonts w:cs="Arial"/>
    </w:rPr>
  </w:style>
  <w:style w:type="paragraph" w:styleId="a8">
    <w:name w:val="Balloon Text"/>
    <w:basedOn w:val="a"/>
    <w:uiPriority w:val="99"/>
    <w:semiHidden/>
    <w:unhideWhenUsed/>
    <w:qFormat/>
    <w:rPr>
      <w:sz w:val="18"/>
      <w:szCs w:val="18"/>
    </w:rPr>
  </w:style>
  <w:style w:type="paragraph" w:styleId="a9">
    <w:name w:val="footer"/>
    <w:basedOn w:val="a"/>
    <w:uiPriority w:val="99"/>
    <w:unhideWhenUsed/>
    <w:qFormat/>
    <w:pPr>
      <w:tabs>
        <w:tab w:val="center" w:pos="4153"/>
        <w:tab w:val="right" w:pos="8306"/>
      </w:tabs>
      <w:snapToGrid w:val="0"/>
      <w:jc w:val="left"/>
    </w:pPr>
    <w:rPr>
      <w:sz w:val="18"/>
      <w:szCs w:val="18"/>
    </w:rPr>
  </w:style>
  <w:style w:type="paragraph" w:styleId="aa">
    <w:name w:val="header"/>
    <w:basedOn w:val="a"/>
    <w:uiPriority w:val="99"/>
    <w:unhideWhenUsed/>
    <w:qFormat/>
    <w:pPr>
      <w:pBdr>
        <w:bottom w:val="single" w:sz="6" w:space="1" w:color="000000"/>
      </w:pBdr>
      <w:tabs>
        <w:tab w:val="center" w:pos="4153"/>
        <w:tab w:val="right" w:pos="8306"/>
      </w:tabs>
      <w:snapToGrid w:val="0"/>
      <w:jc w:val="center"/>
    </w:pPr>
    <w:rPr>
      <w:sz w:val="18"/>
      <w:szCs w:val="18"/>
    </w:rPr>
  </w:style>
  <w:style w:type="paragraph" w:styleId="ab">
    <w:name w:val="List Paragraph"/>
    <w:basedOn w:val="a"/>
    <w:uiPriority w:val="34"/>
    <w:qFormat/>
    <w:pPr>
      <w:ind w:firstLine="420"/>
    </w:pPr>
  </w:style>
  <w:style w:type="paragraph" w:customStyle="1" w:styleId="ac">
    <w:name w:val="框架内容"/>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uiPriority w:val="99"/>
    <w:qFormat/>
    <w:rPr>
      <w:rFonts w:ascii="Times New Roman" w:eastAsia="宋体" w:hAnsi="Times New Roman" w:cs="Times New Roman"/>
      <w:sz w:val="18"/>
      <w:szCs w:val="18"/>
    </w:rPr>
  </w:style>
  <w:style w:type="character" w:customStyle="1" w:styleId="Char0">
    <w:name w:val="页脚 Char"/>
    <w:basedOn w:val="a0"/>
    <w:uiPriority w:val="99"/>
    <w:qFormat/>
    <w:rPr>
      <w:rFonts w:ascii="Times New Roman" w:eastAsia="宋体" w:hAnsi="Times New Roman" w:cs="Times New Roman"/>
      <w:sz w:val="18"/>
      <w:szCs w:val="18"/>
    </w:rPr>
  </w:style>
  <w:style w:type="character" w:customStyle="1" w:styleId="Internet">
    <w:name w:val="Internet 链接"/>
    <w:basedOn w:val="a0"/>
    <w:uiPriority w:val="99"/>
    <w:unhideWhenUsed/>
    <w:qFormat/>
    <w:rPr>
      <w:color w:val="0000FF" w:themeColor="hyperlink"/>
      <w:u w:val="single"/>
    </w:rPr>
  </w:style>
  <w:style w:type="character" w:customStyle="1" w:styleId="Char1">
    <w:name w:val="批注框文本 Char"/>
    <w:basedOn w:val="a0"/>
    <w:uiPriority w:val="99"/>
    <w:semiHidden/>
    <w:qFormat/>
    <w:rPr>
      <w:rFonts w:ascii="Times New Roman" w:eastAsia="宋体" w:hAnsi="Times New Roman" w:cs="Times New Roman"/>
      <w:sz w:val="18"/>
      <w:szCs w:val="18"/>
    </w:rPr>
  </w:style>
  <w:style w:type="character" w:customStyle="1" w:styleId="ListLabel1">
    <w:name w:val="ListLabel 1"/>
    <w:qFormat/>
    <w:rPr>
      <w:rFonts w:ascii="仿宋" w:eastAsia="仿宋" w:hAnsi="仿宋"/>
      <w:sz w:val="32"/>
      <w:szCs w:val="32"/>
    </w:rPr>
  </w:style>
  <w:style w:type="character" w:customStyle="1" w:styleId="ListLabel2">
    <w:name w:val="ListLabel 2"/>
    <w:qFormat/>
    <w:rPr>
      <w:rFonts w:ascii="仿宋" w:eastAsia="仿宋" w:hAnsi="仿宋"/>
      <w:sz w:val="32"/>
      <w:szCs w:val="32"/>
    </w:rPr>
  </w:style>
  <w:style w:type="character" w:customStyle="1" w:styleId="ListLabel3">
    <w:name w:val="ListLabel 3"/>
    <w:qFormat/>
    <w:rPr>
      <w:rFonts w:ascii="仿宋" w:eastAsia="仿宋" w:hAnsi="仿宋"/>
      <w:sz w:val="32"/>
      <w:szCs w:val="32"/>
      <w:lang w:val="en-US" w:eastAsia="zh-CN"/>
    </w:rPr>
  </w:style>
  <w:style w:type="character" w:customStyle="1" w:styleId="ListLabel4">
    <w:name w:val="ListLabel 4"/>
    <w:qFormat/>
    <w:rPr>
      <w:rFonts w:ascii="仿宋" w:eastAsia="仿宋" w:hAnsi="仿宋"/>
      <w:sz w:val="32"/>
      <w:szCs w:val="32"/>
      <w:lang w:val="en-US" w:eastAsia="zh-CN"/>
    </w:rPr>
  </w:style>
  <w:style w:type="paragraph" w:customStyle="1" w:styleId="a3">
    <w:name w:val="标题样式"/>
    <w:basedOn w:val="a"/>
    <w:next w:val="a4"/>
    <w:qFormat/>
    <w:pPr>
      <w:keepNext/>
      <w:spacing w:before="240" w:after="120"/>
    </w:pPr>
    <w:rPr>
      <w:rFonts w:ascii="Arial" w:eastAsia="微软雅黑" w:hAnsi="Arial" w:cs="Arial"/>
      <w:sz w:val="28"/>
      <w:szCs w:val="28"/>
    </w:rPr>
  </w:style>
  <w:style w:type="paragraph" w:styleId="a4">
    <w:name w:val="Body Text"/>
    <w:basedOn w:val="a"/>
    <w:qFormat/>
    <w:pPr>
      <w:spacing w:after="140" w:line="276" w:lineRule="auto"/>
    </w:pPr>
  </w:style>
  <w:style w:type="paragraph" w:styleId="a5">
    <w:name w:val="List"/>
    <w:basedOn w:val="a4"/>
    <w:qFormat/>
    <w:rPr>
      <w:rFonts w:cs="Arial"/>
    </w:rPr>
  </w:style>
  <w:style w:type="paragraph" w:styleId="a6">
    <w:name w:val="caption"/>
    <w:basedOn w:val="a"/>
    <w:next w:val="a"/>
    <w:qFormat/>
    <w:pPr>
      <w:suppressLineNumbers/>
      <w:spacing w:before="120" w:after="120"/>
    </w:pPr>
    <w:rPr>
      <w:rFonts w:cs="Arial"/>
      <w:i/>
      <w:iCs/>
      <w:sz w:val="24"/>
    </w:rPr>
  </w:style>
  <w:style w:type="paragraph" w:customStyle="1" w:styleId="a7">
    <w:name w:val="索引"/>
    <w:basedOn w:val="a"/>
    <w:qFormat/>
    <w:pPr>
      <w:suppressLineNumbers/>
    </w:pPr>
    <w:rPr>
      <w:rFonts w:cs="Arial"/>
    </w:rPr>
  </w:style>
  <w:style w:type="paragraph" w:styleId="a8">
    <w:name w:val="Balloon Text"/>
    <w:basedOn w:val="a"/>
    <w:uiPriority w:val="99"/>
    <w:semiHidden/>
    <w:unhideWhenUsed/>
    <w:qFormat/>
    <w:rPr>
      <w:sz w:val="18"/>
      <w:szCs w:val="18"/>
    </w:rPr>
  </w:style>
  <w:style w:type="paragraph" w:styleId="a9">
    <w:name w:val="footer"/>
    <w:basedOn w:val="a"/>
    <w:uiPriority w:val="99"/>
    <w:unhideWhenUsed/>
    <w:qFormat/>
    <w:pPr>
      <w:tabs>
        <w:tab w:val="center" w:pos="4153"/>
        <w:tab w:val="right" w:pos="8306"/>
      </w:tabs>
      <w:snapToGrid w:val="0"/>
      <w:jc w:val="left"/>
    </w:pPr>
    <w:rPr>
      <w:sz w:val="18"/>
      <w:szCs w:val="18"/>
    </w:rPr>
  </w:style>
  <w:style w:type="paragraph" w:styleId="aa">
    <w:name w:val="header"/>
    <w:basedOn w:val="a"/>
    <w:uiPriority w:val="99"/>
    <w:unhideWhenUsed/>
    <w:qFormat/>
    <w:pPr>
      <w:pBdr>
        <w:bottom w:val="single" w:sz="6" w:space="1" w:color="000000"/>
      </w:pBdr>
      <w:tabs>
        <w:tab w:val="center" w:pos="4153"/>
        <w:tab w:val="right" w:pos="8306"/>
      </w:tabs>
      <w:snapToGrid w:val="0"/>
      <w:jc w:val="center"/>
    </w:pPr>
    <w:rPr>
      <w:sz w:val="18"/>
      <w:szCs w:val="18"/>
    </w:rPr>
  </w:style>
  <w:style w:type="paragraph" w:styleId="ab">
    <w:name w:val="List Paragraph"/>
    <w:basedOn w:val="a"/>
    <w:uiPriority w:val="34"/>
    <w:qFormat/>
    <w:pPr>
      <w:ind w:firstLine="420"/>
    </w:pPr>
  </w:style>
  <w:style w:type="paragraph" w:customStyle="1" w:styleId="ac">
    <w:name w:val="框架内容"/>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78;&#35831;&#23558;&#30005;&#23376;&#29256;&#21457;&#33267;humr@cass.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98</Words>
  <Characters>562</Characters>
  <Application>Microsoft Office Word</Application>
  <DocSecurity>0</DocSecurity>
  <Lines>4</Lines>
  <Paragraphs>1</Paragraphs>
  <ScaleCrop>false</ScaleCrop>
  <Company>www.deepin.net.cn</Company>
  <LinksUpToDate>false</LinksUpToDate>
  <CharactersWithSpaces>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Administrator</cp:lastModifiedBy>
  <cp:revision>19</cp:revision>
  <cp:lastPrinted>2020-01-14T08:55:00Z</cp:lastPrinted>
  <dcterms:created xsi:type="dcterms:W3CDTF">2018-11-01T02:30:00Z</dcterms:created>
  <dcterms:modified xsi:type="dcterms:W3CDTF">2020-01-14T08:55:00Z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2052-11.8.2.8361</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